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BB857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F204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Y3 Sum W020 - Homophones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E0F0D4E" w:rsidR="00B74C57" w:rsidRPr="00E275D0" w:rsidRDefault="002F204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25.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agrte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rub cheese against a metal tool to make tiny pieces.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6353D74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gerta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Wonderful, brilliant, and very excellent!</w:t>
      </w:r>
    </w:p>
    <w:p w14:paraId="2AB07FA2" w14:textId="3F4A968C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grnoa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low huffy sound you make when you are fed up.</w:t>
      </w:r>
    </w:p>
    <w:p w14:paraId="0A11627B" w14:textId="67F7387F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gworn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Got bigger and taller over a long time.</w:t>
      </w:r>
    </w:p>
    <w:p w14:paraId="09A9EBEA" w14:textId="095D61A3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rhee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spot where you are standing right now.</w:t>
      </w:r>
    </w:p>
    <w:p w14:paraId="6A87E9D9" w14:textId="533849AB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ehar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ears to listen to a noise or music.</w:t>
      </w:r>
    </w:p>
    <w:p w14:paraId="7E25C012" w14:textId="68BE81C6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hele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round back part of your foot below your ankle.</w:t>
      </w:r>
    </w:p>
    <w:p w14:paraId="3D64D3D1" w14:textId="1E2DE8E5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elah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better after being poorly or hurt.</w:t>
      </w:r>
    </w:p>
    <w:p w14:paraId="3E388919" w14:textId="78C5503B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kton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tight loop made by tying two pieces of string together.</w:t>
      </w:r>
    </w:p>
    <w:p w14:paraId="3F0EE6D0" w14:textId="3EA01994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 used to say no, like “I am ___ going out.”</w:t>
      </w:r>
    </w:p>
    <w:p w14:paraId="5233ADA0" w14:textId="005C11C4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tpceca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say a happy “yes” to taking a gift or an invite.</w:t>
      </w:r>
    </w:p>
    <w:p w14:paraId="6778EEA9" w14:textId="4716A09F" w:rsidR="00AE4A46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tceexp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word that means leaving one out, like “everyone ___ me.”</w:t>
      </w:r>
    </w:p>
    <w:p w14:paraId="7CBE8062" w14:textId="0CD4AF90" w:rsidR="00B74C57" w:rsidRPr="00E275D0" w:rsidRDefault="002F204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fatcfe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change how something works or how someone feels.</w:t>
      </w:r>
    </w:p>
    <w:p w14:paraId="6E0E78E4" w14:textId="6007A068" w:rsidR="00582744" w:rsidRPr="00E275D0" w:rsidRDefault="002F2040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eecfft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result or change that happens after an action.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4389" w14:textId="77777777" w:rsidR="00DB64B6" w:rsidRDefault="00DB64B6" w:rsidP="00E655A0">
      <w:pPr>
        <w:spacing w:after="0" w:line="240" w:lineRule="auto"/>
      </w:pPr>
      <w:r>
        <w:separator/>
      </w:r>
    </w:p>
  </w:endnote>
  <w:endnote w:type="continuationSeparator" w:id="0">
    <w:p w14:paraId="73B82666" w14:textId="77777777" w:rsidR="00DB64B6" w:rsidRDefault="00DB64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3E596" w14:textId="77777777" w:rsidR="00DB64B6" w:rsidRDefault="00DB64B6" w:rsidP="00E655A0">
      <w:pPr>
        <w:spacing w:after="0" w:line="240" w:lineRule="auto"/>
      </w:pPr>
      <w:r>
        <w:separator/>
      </w:r>
    </w:p>
  </w:footnote>
  <w:footnote w:type="continuationSeparator" w:id="0">
    <w:p w14:paraId="01A755EF" w14:textId="77777777" w:rsidR="00DB64B6" w:rsidRDefault="00DB64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64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64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2F2040"/>
    <w:rsid w:val="00307695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B64B6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